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0DD" w:rsidRDefault="002D5D21" w:rsidP="00FC4EBA">
      <w:pPr>
        <w:spacing w:line="300" w:lineRule="auto"/>
        <w:ind w:rightChars="12" w:right="25" w:firstLineChars="152" w:firstLine="426"/>
        <w:rPr>
          <w:sz w:val="28"/>
          <w:szCs w:val="28"/>
        </w:rPr>
      </w:pPr>
      <w:r>
        <w:rPr>
          <w:rFonts w:hint="eastAsia"/>
          <w:sz w:val="28"/>
          <w:szCs w:val="28"/>
        </w:rPr>
        <w:t>附件</w:t>
      </w:r>
      <w:r>
        <w:rPr>
          <w:rFonts w:hint="eastAsia"/>
          <w:sz w:val="28"/>
          <w:szCs w:val="28"/>
        </w:rPr>
        <w:t>1</w:t>
      </w:r>
    </w:p>
    <w:p w:rsidR="005020DD" w:rsidRDefault="002D5D21">
      <w:pPr>
        <w:spacing w:line="300" w:lineRule="auto"/>
        <w:ind w:rightChars="12" w:right="25" w:firstLineChars="152" w:firstLine="486"/>
        <w:jc w:val="center"/>
        <w:rPr>
          <w:rFonts w:ascii="方正小标宋简体" w:eastAsia="方正小标宋简体"/>
          <w:color w:val="000000" w:themeColor="text1"/>
          <w:sz w:val="32"/>
          <w:szCs w:val="32"/>
        </w:rPr>
      </w:pPr>
      <w:r>
        <w:rPr>
          <w:rFonts w:ascii="方正小标宋简体" w:eastAsia="方正小标宋简体" w:hint="eastAsia"/>
          <w:color w:val="000000" w:themeColor="text1"/>
          <w:sz w:val="32"/>
          <w:szCs w:val="32"/>
        </w:rPr>
        <w:t>广西艺术学院2021年外文图书采购项目需求</w:t>
      </w:r>
    </w:p>
    <w:p w:rsidR="005020DD" w:rsidRDefault="002D5D21" w:rsidP="00FC4EBA">
      <w:pPr>
        <w:pStyle w:val="a5"/>
        <w:numPr>
          <w:ilvl w:val="0"/>
          <w:numId w:val="1"/>
        </w:numPr>
        <w:spacing w:line="300" w:lineRule="auto"/>
        <w:ind w:left="0"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采购需求基本情况</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1</w:t>
      </w:r>
      <w:r>
        <w:rPr>
          <w:rFonts w:hint="eastAsia"/>
          <w:color w:val="000000" w:themeColor="text1"/>
          <w:sz w:val="28"/>
          <w:szCs w:val="28"/>
        </w:rPr>
        <w:t>、符合广西艺术学院“一流学科”建设需求的各类外文原版图书；</w:t>
      </w:r>
    </w:p>
    <w:p w:rsidR="005020DD" w:rsidRDefault="002D5D21" w:rsidP="00FC4EBA">
      <w:pPr>
        <w:spacing w:line="300" w:lineRule="auto"/>
        <w:ind w:rightChars="12" w:right="25" w:firstLineChars="152" w:firstLine="426"/>
        <w:rPr>
          <w:color w:val="000000" w:themeColor="text1"/>
          <w:sz w:val="28"/>
          <w:szCs w:val="28"/>
          <w:highlight w:val="yellow"/>
        </w:rPr>
      </w:pPr>
      <w:r>
        <w:rPr>
          <w:rFonts w:hint="eastAsia"/>
          <w:color w:val="000000" w:themeColor="text1"/>
          <w:sz w:val="28"/>
          <w:szCs w:val="28"/>
          <w:highlight w:val="yellow"/>
        </w:rPr>
        <w:t>2</w:t>
      </w:r>
      <w:r>
        <w:rPr>
          <w:rFonts w:hint="eastAsia"/>
          <w:color w:val="000000" w:themeColor="text1"/>
          <w:sz w:val="28"/>
          <w:szCs w:val="28"/>
          <w:highlight w:val="yellow"/>
        </w:rPr>
        <w:t>、</w:t>
      </w:r>
      <w:r w:rsidR="00F95940">
        <w:rPr>
          <w:rFonts w:hint="eastAsia"/>
          <w:color w:val="000000" w:themeColor="text1"/>
          <w:sz w:val="28"/>
          <w:szCs w:val="28"/>
          <w:highlight w:val="yellow"/>
        </w:rPr>
        <w:t>2018</w:t>
      </w:r>
      <w:r>
        <w:rPr>
          <w:rFonts w:hint="eastAsia"/>
          <w:color w:val="000000" w:themeColor="text1"/>
          <w:sz w:val="28"/>
          <w:szCs w:val="28"/>
          <w:highlight w:val="yellow"/>
        </w:rPr>
        <w:t>年以后出版的外文原版图书。</w:t>
      </w:r>
    </w:p>
    <w:p w:rsidR="005020DD" w:rsidRDefault="002D5D21" w:rsidP="00FC4EBA">
      <w:pPr>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二、采购预算</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人民币</w:t>
      </w:r>
      <w:r>
        <w:rPr>
          <w:rFonts w:hint="eastAsia"/>
          <w:color w:val="000000" w:themeColor="text1"/>
          <w:sz w:val="28"/>
          <w:szCs w:val="28"/>
        </w:rPr>
        <w:t>10</w:t>
      </w:r>
      <w:r>
        <w:rPr>
          <w:rFonts w:hint="eastAsia"/>
          <w:color w:val="000000" w:themeColor="text1"/>
          <w:sz w:val="28"/>
          <w:szCs w:val="28"/>
        </w:rPr>
        <w:t>万元（实洋）</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三、报价要求</w:t>
      </w:r>
      <w:bookmarkStart w:id="0" w:name="_GoBack"/>
      <w:bookmarkEnd w:id="0"/>
    </w:p>
    <w:p w:rsidR="005020DD" w:rsidRDefault="0062143C">
      <w:pPr>
        <w:pStyle w:val="a5"/>
        <w:spacing w:line="300" w:lineRule="auto"/>
        <w:ind w:rightChars="12" w:right="25" w:firstLineChars="152" w:firstLine="427"/>
        <w:rPr>
          <w:b/>
          <w:color w:val="000000" w:themeColor="text1"/>
          <w:sz w:val="28"/>
          <w:szCs w:val="28"/>
        </w:rPr>
      </w:pPr>
      <w:r>
        <w:rPr>
          <w:rFonts w:hint="eastAsia"/>
          <w:b/>
          <w:color w:val="000000" w:themeColor="text1"/>
          <w:sz w:val="28"/>
          <w:szCs w:val="28"/>
        </w:rPr>
        <w:t>折扣</w:t>
      </w:r>
      <w:r w:rsidR="002D5D21">
        <w:rPr>
          <w:rFonts w:hint="eastAsia"/>
          <w:b/>
          <w:color w:val="000000" w:themeColor="text1"/>
          <w:sz w:val="28"/>
          <w:szCs w:val="28"/>
        </w:rPr>
        <w:t>报价</w:t>
      </w:r>
    </w:p>
    <w:p w:rsidR="005020DD" w:rsidRDefault="002D5D21" w:rsidP="00FC4EBA">
      <w:pPr>
        <w:spacing w:line="300" w:lineRule="auto"/>
        <w:ind w:rightChars="12" w:right="25" w:firstLineChars="152" w:firstLine="426"/>
        <w:rPr>
          <w:color w:val="000000" w:themeColor="text1"/>
          <w:sz w:val="28"/>
          <w:szCs w:val="28"/>
          <w:highlight w:val="yellow"/>
        </w:rPr>
      </w:pPr>
      <w:r>
        <w:rPr>
          <w:rFonts w:hint="eastAsia"/>
          <w:color w:val="000000" w:themeColor="text1"/>
          <w:sz w:val="28"/>
          <w:szCs w:val="28"/>
        </w:rPr>
        <w:t>报价形式及报价上限：本项目的报价形式为</w:t>
      </w:r>
      <w:r w:rsidR="003111CE">
        <w:rPr>
          <w:rFonts w:hint="eastAsia"/>
          <w:color w:val="000000" w:themeColor="text1"/>
          <w:sz w:val="28"/>
          <w:szCs w:val="28"/>
        </w:rPr>
        <w:t>折扣</w:t>
      </w:r>
      <w:r>
        <w:rPr>
          <w:rFonts w:hint="eastAsia"/>
          <w:color w:val="000000" w:themeColor="text1"/>
          <w:sz w:val="28"/>
          <w:szCs w:val="28"/>
        </w:rPr>
        <w:t>报价，投标人根据自身投标总成本（指图书成本、运抵指定交货地点的各种费用、售后服务、税金及其他所有成本费用的总和）的情况，报出本项目外文纸质图书的最终</w:t>
      </w:r>
      <w:r w:rsidR="0062143C">
        <w:rPr>
          <w:rFonts w:hint="eastAsia"/>
          <w:color w:val="000000" w:themeColor="text1"/>
          <w:sz w:val="28"/>
          <w:szCs w:val="28"/>
        </w:rPr>
        <w:t>折扣</w:t>
      </w:r>
      <w:r>
        <w:rPr>
          <w:rFonts w:hint="eastAsia"/>
          <w:color w:val="000000" w:themeColor="text1"/>
          <w:sz w:val="28"/>
          <w:szCs w:val="28"/>
        </w:rPr>
        <w:t>，采购时间内所有图书采购均按</w:t>
      </w:r>
      <w:proofErr w:type="gramStart"/>
      <w:r>
        <w:rPr>
          <w:rFonts w:hint="eastAsia"/>
          <w:color w:val="000000" w:themeColor="text1"/>
          <w:sz w:val="28"/>
          <w:szCs w:val="28"/>
        </w:rPr>
        <w:t>实洋价</w:t>
      </w:r>
      <w:proofErr w:type="gramEnd"/>
      <w:r>
        <w:rPr>
          <w:rFonts w:hint="eastAsia"/>
          <w:color w:val="000000" w:themeColor="text1"/>
          <w:sz w:val="28"/>
          <w:szCs w:val="28"/>
        </w:rPr>
        <w:t>付款，图书出版的标价为码洋价，</w:t>
      </w:r>
      <w:proofErr w:type="gramStart"/>
      <w:r>
        <w:rPr>
          <w:rFonts w:hint="eastAsia"/>
          <w:color w:val="000000" w:themeColor="text1"/>
          <w:sz w:val="28"/>
          <w:szCs w:val="28"/>
        </w:rPr>
        <w:t>实洋价合计</w:t>
      </w:r>
      <w:proofErr w:type="gramEnd"/>
      <w:r>
        <w:rPr>
          <w:rFonts w:hint="eastAsia"/>
          <w:color w:val="000000" w:themeColor="text1"/>
          <w:sz w:val="28"/>
          <w:szCs w:val="28"/>
        </w:rPr>
        <w:t>值＝码洋价合计值×最终</w:t>
      </w:r>
      <w:r w:rsidR="0062143C">
        <w:rPr>
          <w:rFonts w:hint="eastAsia"/>
          <w:color w:val="000000" w:themeColor="text1"/>
          <w:sz w:val="28"/>
          <w:szCs w:val="28"/>
        </w:rPr>
        <w:t>折扣</w:t>
      </w:r>
      <w:r>
        <w:rPr>
          <w:rFonts w:hint="eastAsia"/>
          <w:color w:val="000000" w:themeColor="text1"/>
          <w:sz w:val="28"/>
          <w:szCs w:val="28"/>
        </w:rPr>
        <w:t>。</w:t>
      </w:r>
      <w:r>
        <w:rPr>
          <w:rFonts w:hint="eastAsia"/>
          <w:color w:val="000000" w:themeColor="text1"/>
          <w:sz w:val="28"/>
          <w:szCs w:val="28"/>
          <w:highlight w:val="yellow"/>
        </w:rPr>
        <w:t>本项目投标报价的上限为</w:t>
      </w:r>
      <w:r w:rsidR="00F95940">
        <w:rPr>
          <w:rFonts w:hint="eastAsia"/>
          <w:color w:val="000000" w:themeColor="text1"/>
          <w:sz w:val="28"/>
          <w:szCs w:val="28"/>
          <w:highlight w:val="yellow"/>
        </w:rPr>
        <w:t>75</w:t>
      </w:r>
      <w:r>
        <w:rPr>
          <w:rFonts w:hint="eastAsia"/>
          <w:color w:val="000000" w:themeColor="text1"/>
          <w:sz w:val="28"/>
          <w:szCs w:val="28"/>
          <w:highlight w:val="yellow"/>
        </w:rPr>
        <w:t>%</w:t>
      </w:r>
      <w:r>
        <w:rPr>
          <w:rFonts w:hint="eastAsia"/>
          <w:color w:val="000000" w:themeColor="text1"/>
          <w:sz w:val="28"/>
          <w:szCs w:val="28"/>
          <w:highlight w:val="yellow"/>
        </w:rPr>
        <w:t>。投标人的投标报价高于</w:t>
      </w:r>
      <w:r w:rsidR="00F95940">
        <w:rPr>
          <w:rFonts w:hint="eastAsia"/>
          <w:color w:val="000000" w:themeColor="text1"/>
          <w:sz w:val="28"/>
          <w:szCs w:val="28"/>
          <w:highlight w:val="yellow"/>
        </w:rPr>
        <w:t>75</w:t>
      </w:r>
      <w:r>
        <w:rPr>
          <w:rFonts w:hint="eastAsia"/>
          <w:color w:val="000000" w:themeColor="text1"/>
          <w:sz w:val="28"/>
          <w:szCs w:val="28"/>
          <w:highlight w:val="yellow"/>
        </w:rPr>
        <w:t>%</w:t>
      </w:r>
      <w:r>
        <w:rPr>
          <w:rFonts w:hint="eastAsia"/>
          <w:color w:val="000000" w:themeColor="text1"/>
          <w:sz w:val="28"/>
          <w:szCs w:val="28"/>
          <w:highlight w:val="yellow"/>
        </w:rPr>
        <w:t>（不含</w:t>
      </w:r>
      <w:r w:rsidR="00F95940">
        <w:rPr>
          <w:rFonts w:hint="eastAsia"/>
          <w:color w:val="000000" w:themeColor="text1"/>
          <w:sz w:val="28"/>
          <w:szCs w:val="28"/>
          <w:highlight w:val="yellow"/>
        </w:rPr>
        <w:t>75</w:t>
      </w:r>
      <w:r>
        <w:rPr>
          <w:rFonts w:hint="eastAsia"/>
          <w:color w:val="000000" w:themeColor="text1"/>
          <w:sz w:val="28"/>
          <w:szCs w:val="28"/>
          <w:highlight w:val="yellow"/>
        </w:rPr>
        <w:t>%</w:t>
      </w:r>
      <w:r>
        <w:rPr>
          <w:rFonts w:hint="eastAsia"/>
          <w:color w:val="000000" w:themeColor="text1"/>
          <w:sz w:val="28"/>
          <w:szCs w:val="28"/>
          <w:highlight w:val="yellow"/>
        </w:rPr>
        <w:t>）的为无效投标。</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四、服务期限</w:t>
      </w:r>
    </w:p>
    <w:p w:rsidR="005020DD" w:rsidRDefault="002D5D21" w:rsidP="00FC4EBA">
      <w:pPr>
        <w:pStyle w:val="a5"/>
        <w:spacing w:line="300" w:lineRule="auto"/>
        <w:ind w:rightChars="12" w:right="25" w:firstLineChars="152" w:firstLine="426"/>
        <w:rPr>
          <w:color w:val="000000" w:themeColor="text1"/>
          <w:sz w:val="28"/>
          <w:szCs w:val="28"/>
          <w:highlight w:val="yellow"/>
        </w:rPr>
      </w:pPr>
      <w:r>
        <w:rPr>
          <w:rFonts w:hint="eastAsia"/>
          <w:color w:val="000000" w:themeColor="text1"/>
          <w:sz w:val="28"/>
          <w:szCs w:val="28"/>
          <w:highlight w:val="yellow"/>
        </w:rPr>
        <w:t>自签订合同之日起至</w:t>
      </w:r>
      <w:r>
        <w:rPr>
          <w:rFonts w:hint="eastAsia"/>
          <w:color w:val="000000" w:themeColor="text1"/>
          <w:sz w:val="28"/>
          <w:szCs w:val="28"/>
          <w:highlight w:val="yellow"/>
        </w:rPr>
        <w:t>2021</w:t>
      </w:r>
      <w:r>
        <w:rPr>
          <w:rFonts w:hint="eastAsia"/>
          <w:color w:val="000000" w:themeColor="text1"/>
          <w:sz w:val="28"/>
          <w:szCs w:val="28"/>
          <w:highlight w:val="yellow"/>
        </w:rPr>
        <w:t>年</w:t>
      </w:r>
      <w:r w:rsidR="00F95940">
        <w:rPr>
          <w:rFonts w:hint="eastAsia"/>
          <w:color w:val="000000" w:themeColor="text1"/>
          <w:sz w:val="28"/>
          <w:szCs w:val="28"/>
          <w:highlight w:val="yellow"/>
        </w:rPr>
        <w:t>11</w:t>
      </w:r>
      <w:r>
        <w:rPr>
          <w:rFonts w:hint="eastAsia"/>
          <w:color w:val="000000" w:themeColor="text1"/>
          <w:sz w:val="28"/>
          <w:szCs w:val="28"/>
          <w:highlight w:val="yellow"/>
        </w:rPr>
        <w:t>月</w:t>
      </w:r>
      <w:r w:rsidR="00F95940">
        <w:rPr>
          <w:rFonts w:hint="eastAsia"/>
          <w:color w:val="000000" w:themeColor="text1"/>
          <w:sz w:val="28"/>
          <w:szCs w:val="28"/>
          <w:highlight w:val="yellow"/>
        </w:rPr>
        <w:t>30</w:t>
      </w:r>
      <w:r>
        <w:rPr>
          <w:rFonts w:hint="eastAsia"/>
          <w:color w:val="000000" w:themeColor="text1"/>
          <w:sz w:val="28"/>
          <w:szCs w:val="28"/>
          <w:highlight w:val="yellow"/>
        </w:rPr>
        <w:t>日</w:t>
      </w:r>
      <w:proofErr w:type="gramStart"/>
      <w:r>
        <w:rPr>
          <w:rFonts w:hint="eastAsia"/>
          <w:color w:val="000000" w:themeColor="text1"/>
          <w:sz w:val="28"/>
          <w:szCs w:val="28"/>
          <w:highlight w:val="yellow"/>
        </w:rPr>
        <w:t>止</w:t>
      </w:r>
      <w:proofErr w:type="gramEnd"/>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五、交货地点</w:t>
      </w:r>
      <w:r>
        <w:rPr>
          <w:rFonts w:ascii="黑体" w:eastAsia="黑体" w:hAnsi="黑体" w:hint="eastAsia"/>
          <w:color w:val="000000" w:themeColor="text1"/>
          <w:sz w:val="28"/>
          <w:szCs w:val="28"/>
        </w:rPr>
        <w:tab/>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广西艺术学院图书馆</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六、交货期</w:t>
      </w:r>
      <w:r>
        <w:rPr>
          <w:rFonts w:ascii="黑体" w:eastAsia="黑体" w:hAnsi="黑体" w:hint="eastAsia"/>
          <w:color w:val="000000" w:themeColor="text1"/>
          <w:sz w:val="28"/>
          <w:szCs w:val="28"/>
        </w:rPr>
        <w:tab/>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中标人必须保证按采购人订购的图书品种、数量及时供货，已经出版的图书，两个月内</w:t>
      </w:r>
      <w:proofErr w:type="gramStart"/>
      <w:r>
        <w:rPr>
          <w:rFonts w:hint="eastAsia"/>
          <w:color w:val="000000" w:themeColor="text1"/>
          <w:sz w:val="28"/>
          <w:szCs w:val="28"/>
        </w:rPr>
        <w:t>到书率不</w:t>
      </w:r>
      <w:proofErr w:type="gramEnd"/>
      <w:r>
        <w:rPr>
          <w:rFonts w:hint="eastAsia"/>
          <w:color w:val="000000" w:themeColor="text1"/>
          <w:sz w:val="28"/>
          <w:szCs w:val="28"/>
        </w:rPr>
        <w:t>低于</w:t>
      </w:r>
      <w:r>
        <w:rPr>
          <w:rFonts w:hint="eastAsia"/>
          <w:color w:val="000000" w:themeColor="text1"/>
          <w:sz w:val="28"/>
          <w:szCs w:val="28"/>
        </w:rPr>
        <w:t>80</w:t>
      </w:r>
      <w:r>
        <w:rPr>
          <w:rFonts w:hint="eastAsia"/>
          <w:color w:val="000000" w:themeColor="text1"/>
          <w:sz w:val="28"/>
          <w:szCs w:val="28"/>
        </w:rPr>
        <w:t>％；合同期内</w:t>
      </w:r>
      <w:proofErr w:type="gramStart"/>
      <w:r>
        <w:rPr>
          <w:rFonts w:hint="eastAsia"/>
          <w:color w:val="000000" w:themeColor="text1"/>
          <w:sz w:val="28"/>
          <w:szCs w:val="28"/>
        </w:rPr>
        <w:t>到书率应</w:t>
      </w:r>
      <w:proofErr w:type="gramEnd"/>
      <w:r>
        <w:rPr>
          <w:rFonts w:hint="eastAsia"/>
          <w:color w:val="000000" w:themeColor="text1"/>
          <w:sz w:val="28"/>
          <w:szCs w:val="28"/>
        </w:rPr>
        <w:t>达到</w:t>
      </w:r>
      <w:r>
        <w:rPr>
          <w:rFonts w:hint="eastAsia"/>
          <w:color w:val="000000" w:themeColor="text1"/>
          <w:sz w:val="28"/>
          <w:szCs w:val="28"/>
        </w:rPr>
        <w:t>100%</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lastRenderedPageBreak/>
        <w:t>七、付款方式</w:t>
      </w:r>
    </w:p>
    <w:p w:rsidR="005020DD" w:rsidRDefault="002D5D21" w:rsidP="00FC4EBA">
      <w:pPr>
        <w:pStyle w:val="a5"/>
        <w:spacing w:line="300" w:lineRule="auto"/>
        <w:ind w:rightChars="12" w:right="25" w:firstLineChars="152" w:firstLine="426"/>
        <w:rPr>
          <w:color w:val="000000" w:themeColor="text1"/>
          <w:sz w:val="28"/>
          <w:szCs w:val="28"/>
        </w:rPr>
      </w:pPr>
      <w:r>
        <w:rPr>
          <w:rFonts w:hint="eastAsia"/>
          <w:color w:val="000000" w:themeColor="text1"/>
          <w:sz w:val="28"/>
          <w:szCs w:val="28"/>
        </w:rPr>
        <w:t>中标人提供最新进口图书计价结算办法，及各出版社的价格系数。待上架完毕后以实际验收合格的图书金额作为付款的依据，</w:t>
      </w:r>
      <w:proofErr w:type="gramStart"/>
      <w:r>
        <w:rPr>
          <w:rFonts w:hint="eastAsia"/>
          <w:color w:val="000000" w:themeColor="text1"/>
          <w:sz w:val="28"/>
          <w:szCs w:val="28"/>
        </w:rPr>
        <w:t>按实洋付款</w:t>
      </w:r>
      <w:proofErr w:type="gramEnd"/>
      <w:r>
        <w:rPr>
          <w:rFonts w:hint="eastAsia"/>
          <w:color w:val="000000" w:themeColor="text1"/>
          <w:sz w:val="28"/>
          <w:szCs w:val="28"/>
        </w:rPr>
        <w:t>并及时开具发票。</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八、采购方式</w:t>
      </w:r>
    </w:p>
    <w:p w:rsidR="005020DD" w:rsidRDefault="00A24018" w:rsidP="00A24018">
      <w:pPr>
        <w:pStyle w:val="a5"/>
        <w:spacing w:line="300" w:lineRule="auto"/>
        <w:ind w:rightChars="12" w:right="25" w:firstLineChars="152" w:firstLine="426"/>
        <w:rPr>
          <w:color w:val="000000" w:themeColor="text1"/>
          <w:sz w:val="28"/>
          <w:szCs w:val="28"/>
        </w:rPr>
      </w:pPr>
      <w:r w:rsidRPr="00A24018">
        <w:rPr>
          <w:rFonts w:asciiTheme="minorEastAsia" w:hAnsiTheme="minorEastAsia" w:cs="宋体" w:hint="eastAsia"/>
          <w:color w:val="FF0000"/>
          <w:sz w:val="28"/>
          <w:szCs w:val="28"/>
        </w:rPr>
        <w:t>采购方式以现场选书与书目订购方式相结合</w:t>
      </w:r>
      <w:r w:rsidRPr="00A24018">
        <w:rPr>
          <w:rFonts w:asciiTheme="minorEastAsia" w:hAnsiTheme="minorEastAsia" w:cs="宋体" w:hint="eastAsia"/>
          <w:sz w:val="28"/>
          <w:szCs w:val="28"/>
        </w:rPr>
        <w:t>，</w:t>
      </w:r>
      <w:r w:rsidR="002D5D21">
        <w:rPr>
          <w:rFonts w:hint="eastAsia"/>
          <w:color w:val="000000" w:themeColor="text1"/>
          <w:sz w:val="28"/>
          <w:szCs w:val="28"/>
        </w:rPr>
        <w:t>中标人收到订单后</w:t>
      </w:r>
      <w:r w:rsidR="003D0EF2">
        <w:rPr>
          <w:rFonts w:hint="eastAsia"/>
          <w:color w:val="000000" w:themeColor="text1"/>
          <w:sz w:val="28"/>
          <w:szCs w:val="28"/>
        </w:rPr>
        <w:t>应</w:t>
      </w:r>
      <w:r w:rsidR="002D5D21">
        <w:rPr>
          <w:rFonts w:hint="eastAsia"/>
          <w:color w:val="000000" w:themeColor="text1"/>
          <w:sz w:val="28"/>
          <w:szCs w:val="28"/>
        </w:rPr>
        <w:t>立即回复确认。每月中标人负责提供未到书清单，并以书面形式分析、说明原因。如中标人超过订单总数</w:t>
      </w:r>
      <w:r w:rsidR="002D5D21">
        <w:rPr>
          <w:rFonts w:hint="eastAsia"/>
          <w:color w:val="000000" w:themeColor="text1"/>
          <w:sz w:val="28"/>
          <w:szCs w:val="28"/>
        </w:rPr>
        <w:t>10%</w:t>
      </w:r>
      <w:r w:rsidR="002D5D21">
        <w:rPr>
          <w:rFonts w:hint="eastAsia"/>
          <w:color w:val="000000" w:themeColor="text1"/>
          <w:sz w:val="28"/>
          <w:szCs w:val="28"/>
        </w:rPr>
        <w:t>不能供货（能够提供出版社尚未出版证明的不计入未到图书），又无补救措施，采购人可视其为不具备供货条件，可随时提出终止供货要求，中标人需按未到图书码洋的</w:t>
      </w:r>
      <w:r w:rsidR="002D5D21">
        <w:rPr>
          <w:rFonts w:hint="eastAsia"/>
          <w:color w:val="000000" w:themeColor="text1"/>
          <w:sz w:val="28"/>
          <w:szCs w:val="28"/>
        </w:rPr>
        <w:t>20%</w:t>
      </w:r>
      <w:r w:rsidR="002D5D21">
        <w:rPr>
          <w:rFonts w:hint="eastAsia"/>
          <w:color w:val="000000" w:themeColor="text1"/>
          <w:sz w:val="28"/>
          <w:szCs w:val="28"/>
        </w:rPr>
        <w:t>支付违约金。违约金由用户从保证金或图书结算款中扣除，不足部分由供应商继续承担，由此引起的一切后果均由供货商承担。对图书价格相对预订价格上涨超过</w:t>
      </w:r>
      <w:r w:rsidR="002D5D21">
        <w:rPr>
          <w:rFonts w:hint="eastAsia"/>
          <w:color w:val="000000" w:themeColor="text1"/>
          <w:sz w:val="28"/>
          <w:szCs w:val="28"/>
        </w:rPr>
        <w:t>30%</w:t>
      </w:r>
      <w:r w:rsidR="002D5D21">
        <w:rPr>
          <w:rFonts w:hint="eastAsia"/>
          <w:color w:val="000000" w:themeColor="text1"/>
          <w:sz w:val="28"/>
          <w:szCs w:val="28"/>
        </w:rPr>
        <w:t>的图书，中标人要向用户重新确认，否则用户有权不予接收。对出版情况发生变动的图书要及时通知用户。</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九、质保期</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按国家有关产品“三包”规定执行“三包”。图书验收合格之日起保质期为一年。保质期内图书流通出现破损、脱页等装帧质量问题，投标人负责及时补书或提供补书费用。</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十、资质及技术要求</w:t>
      </w:r>
    </w:p>
    <w:p w:rsidR="005020DD" w:rsidRDefault="002D5D21">
      <w:pPr>
        <w:spacing w:line="360" w:lineRule="auto"/>
        <w:ind w:firstLineChars="198" w:firstLine="554"/>
        <w:rPr>
          <w:rFonts w:asciiTheme="minorEastAsia" w:hAnsiTheme="minorEastAsia" w:cs="仿宋"/>
          <w:color w:val="000000" w:themeColor="text1"/>
          <w:sz w:val="28"/>
          <w:szCs w:val="28"/>
        </w:rPr>
      </w:pPr>
      <w:r>
        <w:rPr>
          <w:rFonts w:asciiTheme="minorEastAsia" w:hAnsiTheme="minorEastAsia" w:cs="仿宋"/>
          <w:color w:val="000000" w:themeColor="text1"/>
          <w:sz w:val="28"/>
          <w:szCs w:val="28"/>
        </w:rPr>
        <w:t>1</w:t>
      </w:r>
      <w:r>
        <w:rPr>
          <w:rFonts w:asciiTheme="minorEastAsia" w:hAnsiTheme="minorEastAsia" w:cs="仿宋" w:hint="eastAsia"/>
          <w:color w:val="000000" w:themeColor="text1"/>
          <w:sz w:val="28"/>
          <w:szCs w:val="28"/>
        </w:rPr>
        <w:t>、</w:t>
      </w:r>
      <w:r>
        <w:rPr>
          <w:rFonts w:asciiTheme="minorEastAsia" w:hAnsiTheme="minorEastAsia" w:cs="宋体" w:hint="eastAsia"/>
          <w:color w:val="000000" w:themeColor="text1"/>
          <w:sz w:val="28"/>
          <w:szCs w:val="28"/>
        </w:rPr>
        <w:t>符合《中华人民共和国政府采购法》第二十二条规定；</w:t>
      </w:r>
      <w:r>
        <w:rPr>
          <w:rFonts w:asciiTheme="minorEastAsia" w:hAnsiTheme="minorEastAsia" w:cs="仿宋" w:hint="eastAsia"/>
          <w:color w:val="000000" w:themeColor="text1"/>
          <w:sz w:val="28"/>
          <w:szCs w:val="28"/>
        </w:rPr>
        <w:t>具有中华人民共和国国家新闻出版广电总局颁发的</w:t>
      </w:r>
      <w:r>
        <w:rPr>
          <w:rFonts w:asciiTheme="minorEastAsia" w:hAnsiTheme="minorEastAsia" w:cs="宋体" w:hint="eastAsia"/>
          <w:bCs/>
          <w:color w:val="000000" w:themeColor="text1"/>
          <w:sz w:val="28"/>
          <w:szCs w:val="28"/>
        </w:rPr>
        <w:t>《中华人民共和国出版物经营许可证》和</w:t>
      </w:r>
      <w:r>
        <w:rPr>
          <w:rFonts w:asciiTheme="minorEastAsia" w:hAnsiTheme="minorEastAsia" w:cs="仿宋" w:hint="eastAsia"/>
          <w:color w:val="000000" w:themeColor="text1"/>
          <w:sz w:val="28"/>
          <w:szCs w:val="28"/>
        </w:rPr>
        <w:t>《中华人民共和国出版物进口经营许可证》；具有出版物批发资格；</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lastRenderedPageBreak/>
        <w:t>2</w:t>
      </w:r>
      <w:r>
        <w:rPr>
          <w:rFonts w:hint="eastAsia"/>
          <w:color w:val="000000" w:themeColor="text1"/>
          <w:sz w:val="28"/>
          <w:szCs w:val="28"/>
        </w:rPr>
        <w:t>、投标人必须有从事图书经销和数据加工业务的专业人员，提供</w:t>
      </w:r>
      <w:r w:rsidR="00156469">
        <w:rPr>
          <w:rFonts w:hint="eastAsia"/>
          <w:color w:val="000000" w:themeColor="text1"/>
          <w:sz w:val="28"/>
          <w:szCs w:val="28"/>
        </w:rPr>
        <w:t>2019</w:t>
      </w:r>
      <w:r>
        <w:rPr>
          <w:rFonts w:hint="eastAsia"/>
          <w:color w:val="000000" w:themeColor="text1"/>
          <w:sz w:val="28"/>
          <w:szCs w:val="28"/>
        </w:rPr>
        <w:t>、</w:t>
      </w:r>
      <w:r w:rsidR="00156469">
        <w:rPr>
          <w:rFonts w:hint="eastAsia"/>
          <w:color w:val="000000" w:themeColor="text1"/>
          <w:sz w:val="28"/>
          <w:szCs w:val="28"/>
        </w:rPr>
        <w:t>2020</w:t>
      </w:r>
      <w:r>
        <w:rPr>
          <w:rFonts w:hint="eastAsia"/>
          <w:color w:val="000000" w:themeColor="text1"/>
          <w:sz w:val="28"/>
          <w:szCs w:val="28"/>
        </w:rPr>
        <w:t>年为公共图书馆、高等院校图书馆或科研院所图书馆供应外文原版图书的中标通知书或合同书复印件</w:t>
      </w:r>
      <w:r>
        <w:rPr>
          <w:rFonts w:hint="eastAsia"/>
          <w:color w:val="000000" w:themeColor="text1"/>
          <w:sz w:val="28"/>
          <w:szCs w:val="28"/>
        </w:rPr>
        <w:t>5</w:t>
      </w:r>
      <w:r>
        <w:rPr>
          <w:rFonts w:hint="eastAsia"/>
          <w:color w:val="000000" w:themeColor="text1"/>
          <w:sz w:val="28"/>
          <w:szCs w:val="28"/>
        </w:rPr>
        <w:t>份。</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3</w:t>
      </w:r>
      <w:r>
        <w:rPr>
          <w:rFonts w:hint="eastAsia"/>
          <w:color w:val="000000" w:themeColor="text1"/>
          <w:sz w:val="28"/>
          <w:szCs w:val="28"/>
        </w:rPr>
        <w:t>、投标人应建有功能较完善、性能稳定的专业化图书电子商务网站，便于供需双方高效开展业务工作。</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4</w:t>
      </w:r>
      <w:r w:rsidRPr="00417873">
        <w:rPr>
          <w:rFonts w:hint="eastAsia"/>
          <w:color w:val="000000" w:themeColor="text1"/>
          <w:sz w:val="28"/>
          <w:szCs w:val="28"/>
        </w:rPr>
        <w:t>、</w:t>
      </w:r>
      <w:r w:rsidR="00731F66" w:rsidRPr="00417873">
        <w:rPr>
          <w:rFonts w:hint="eastAsia"/>
          <w:color w:val="000000" w:themeColor="text1"/>
          <w:sz w:val="28"/>
          <w:szCs w:val="28"/>
        </w:rPr>
        <w:t>每年能举办新书展，展览世界著名出版社的新书。</w:t>
      </w:r>
    </w:p>
    <w:p w:rsidR="005020DD" w:rsidRDefault="002D5D21" w:rsidP="00FC4EBA">
      <w:pPr>
        <w:pStyle w:val="a5"/>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十一、对供应商的服务要求：</w:t>
      </w:r>
    </w:p>
    <w:p w:rsidR="005020DD" w:rsidRDefault="002D5D21">
      <w:pPr>
        <w:spacing w:line="300" w:lineRule="auto"/>
        <w:ind w:rightChars="12" w:right="25" w:firstLineChars="152" w:firstLine="427"/>
        <w:rPr>
          <w:b/>
          <w:color w:val="000000" w:themeColor="text1"/>
          <w:sz w:val="28"/>
          <w:szCs w:val="28"/>
        </w:rPr>
      </w:pPr>
      <w:r>
        <w:rPr>
          <w:rFonts w:hint="eastAsia"/>
          <w:b/>
          <w:color w:val="000000" w:themeColor="text1"/>
          <w:sz w:val="28"/>
          <w:szCs w:val="28"/>
        </w:rPr>
        <w:t>1</w:t>
      </w:r>
      <w:r>
        <w:rPr>
          <w:rFonts w:hint="eastAsia"/>
          <w:b/>
          <w:color w:val="000000" w:themeColor="text1"/>
          <w:sz w:val="28"/>
          <w:szCs w:val="28"/>
        </w:rPr>
        <w:t>、采购要求</w:t>
      </w:r>
      <w:r>
        <w:rPr>
          <w:rFonts w:hint="eastAsia"/>
          <w:b/>
          <w:color w:val="000000" w:themeColor="text1"/>
          <w:sz w:val="28"/>
          <w:szCs w:val="28"/>
        </w:rPr>
        <w:tab/>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1</w:t>
      </w:r>
      <w:r>
        <w:rPr>
          <w:rFonts w:hint="eastAsia"/>
          <w:color w:val="000000" w:themeColor="text1"/>
          <w:sz w:val="28"/>
          <w:szCs w:val="28"/>
        </w:rPr>
        <w:t>）图书中标人应随时了解采购人的学科、专业设置、教学科研概况和图书馆的需求及馆藏重点、结构体系，熟悉采购人图书采购的特色需求，并能根据采购人的要求，编制专题推荐书目。书目内容准确，应包括书名、著者、</w:t>
      </w:r>
      <w:r>
        <w:rPr>
          <w:rFonts w:hint="eastAsia"/>
          <w:color w:val="000000" w:themeColor="text1"/>
          <w:sz w:val="28"/>
          <w:szCs w:val="28"/>
        </w:rPr>
        <w:t>ISBN</w:t>
      </w:r>
      <w:r>
        <w:rPr>
          <w:rFonts w:hint="eastAsia"/>
          <w:color w:val="000000" w:themeColor="text1"/>
          <w:sz w:val="28"/>
          <w:szCs w:val="28"/>
        </w:rPr>
        <w:t>号、出版年、出版社、图书价格、图书摘要、书评等信息。</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2</w:t>
      </w:r>
      <w:r>
        <w:rPr>
          <w:rFonts w:hint="eastAsia"/>
          <w:color w:val="000000" w:themeColor="text1"/>
          <w:sz w:val="28"/>
          <w:szCs w:val="28"/>
        </w:rPr>
        <w:t>）中标人应根据采购人要求向采购人提供新书征订书目。采访数据包括书名、作者、</w:t>
      </w:r>
      <w:r>
        <w:rPr>
          <w:rFonts w:hint="eastAsia"/>
          <w:color w:val="000000" w:themeColor="text1"/>
          <w:sz w:val="28"/>
          <w:szCs w:val="28"/>
        </w:rPr>
        <w:t>ISBN</w:t>
      </w:r>
      <w:r>
        <w:rPr>
          <w:rFonts w:hint="eastAsia"/>
          <w:color w:val="000000" w:themeColor="text1"/>
          <w:sz w:val="28"/>
          <w:szCs w:val="28"/>
        </w:rPr>
        <w:t>号、出版社、出版时间、书价、页码、装帧、开本大小、内容附注等内容，要求准确及时。</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3</w:t>
      </w:r>
      <w:r>
        <w:rPr>
          <w:rFonts w:hint="eastAsia"/>
          <w:color w:val="000000" w:themeColor="text1"/>
          <w:sz w:val="28"/>
          <w:szCs w:val="28"/>
        </w:rPr>
        <w:t>）所提供的最新艺术类专业图书书目占本年度图书总量的</w:t>
      </w:r>
      <w:r>
        <w:rPr>
          <w:rFonts w:hint="eastAsia"/>
          <w:color w:val="000000" w:themeColor="text1"/>
          <w:sz w:val="28"/>
          <w:szCs w:val="28"/>
        </w:rPr>
        <w:t>90%</w:t>
      </w:r>
      <w:r>
        <w:rPr>
          <w:rFonts w:hint="eastAsia"/>
          <w:color w:val="000000" w:themeColor="text1"/>
          <w:sz w:val="28"/>
          <w:szCs w:val="28"/>
        </w:rPr>
        <w:t>以上，可以在网络上供师生浏览、荐购，并及时提供书展信息。</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4</w:t>
      </w:r>
      <w:r>
        <w:rPr>
          <w:rFonts w:hint="eastAsia"/>
          <w:color w:val="000000" w:themeColor="text1"/>
          <w:sz w:val="28"/>
          <w:szCs w:val="28"/>
        </w:rPr>
        <w:t>）中标人向采购人提供的图书必须是按《出版管理条例》等相关法规要求，正规出版机构的正式出版图书，所供应图书的版本与进货来源合法，并对所供应的图书版本、知识产权、进货来源承担相应的法律责任。不允许有任何低劣、淫秽、反动内容的图书。否则视为违约，采购人有权终止合同。</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5</w:t>
      </w:r>
      <w:r>
        <w:rPr>
          <w:rFonts w:hint="eastAsia"/>
          <w:color w:val="000000" w:themeColor="text1"/>
          <w:sz w:val="28"/>
          <w:szCs w:val="28"/>
        </w:rPr>
        <w:t>）凡是印刷图文不清、污损、缺页、倒页、缺附件等质量不合格的，以</w:t>
      </w:r>
      <w:r>
        <w:rPr>
          <w:rFonts w:hint="eastAsia"/>
          <w:color w:val="000000" w:themeColor="text1"/>
          <w:sz w:val="28"/>
          <w:szCs w:val="28"/>
        </w:rPr>
        <w:lastRenderedPageBreak/>
        <w:t>及与订书单不符</w:t>
      </w:r>
      <w:r>
        <w:rPr>
          <w:rFonts w:hint="eastAsia"/>
          <w:color w:val="000000" w:themeColor="text1"/>
          <w:sz w:val="28"/>
          <w:szCs w:val="28"/>
        </w:rPr>
        <w:t>(</w:t>
      </w:r>
      <w:r>
        <w:rPr>
          <w:rFonts w:hint="eastAsia"/>
          <w:color w:val="000000" w:themeColor="text1"/>
          <w:sz w:val="28"/>
          <w:szCs w:val="28"/>
        </w:rPr>
        <w:t>包括重发</w:t>
      </w:r>
      <w:r>
        <w:rPr>
          <w:rFonts w:hint="eastAsia"/>
          <w:color w:val="000000" w:themeColor="text1"/>
          <w:sz w:val="28"/>
          <w:szCs w:val="28"/>
        </w:rPr>
        <w:t>)</w:t>
      </w:r>
      <w:r>
        <w:rPr>
          <w:rFonts w:hint="eastAsia"/>
          <w:color w:val="000000" w:themeColor="text1"/>
          <w:sz w:val="28"/>
          <w:szCs w:val="28"/>
        </w:rPr>
        <w:t>的，无论是否已作前期加工，一律予以退货，由此造成的损失及费用全部由中标人承担。</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6</w:t>
      </w:r>
      <w:r>
        <w:rPr>
          <w:rFonts w:hint="eastAsia"/>
          <w:color w:val="000000" w:themeColor="text1"/>
          <w:sz w:val="28"/>
          <w:szCs w:val="28"/>
        </w:rPr>
        <w:t>）内容不符合我校教学科研需要和水平的图书加工前须向采访人员重新确认，否则即使已到馆也给予退货。</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7</w:t>
      </w:r>
      <w:r>
        <w:rPr>
          <w:rFonts w:hint="eastAsia"/>
          <w:color w:val="000000" w:themeColor="text1"/>
          <w:sz w:val="28"/>
          <w:szCs w:val="28"/>
        </w:rPr>
        <w:t>）所有图书的品种均由用户决定，中标人不得自行搭配。</w:t>
      </w:r>
    </w:p>
    <w:p w:rsidR="005020DD" w:rsidRDefault="002D5D21" w:rsidP="00CE380C">
      <w:pPr>
        <w:spacing w:line="300" w:lineRule="auto"/>
        <w:ind w:rightChars="12" w:right="25" w:firstLineChars="152" w:firstLine="426"/>
        <w:rPr>
          <w:color w:val="000000" w:themeColor="text1"/>
          <w:sz w:val="28"/>
          <w:szCs w:val="28"/>
        </w:rPr>
      </w:pPr>
      <w:r>
        <w:rPr>
          <w:rFonts w:hint="eastAsia"/>
          <w:color w:val="000000" w:themeColor="text1"/>
          <w:sz w:val="28"/>
          <w:szCs w:val="28"/>
        </w:rPr>
        <w:t>8</w:t>
      </w:r>
      <w:r>
        <w:rPr>
          <w:rFonts w:hint="eastAsia"/>
          <w:color w:val="000000" w:themeColor="text1"/>
          <w:sz w:val="28"/>
          <w:szCs w:val="28"/>
        </w:rPr>
        <w:t>）中标人在合同期内到广西艺术学院举办至少举办一次有一定规模的书展，</w:t>
      </w:r>
      <w:r w:rsidR="008E0A8B">
        <w:rPr>
          <w:rFonts w:hint="eastAsia"/>
          <w:color w:val="000000" w:themeColor="text1"/>
          <w:sz w:val="28"/>
          <w:szCs w:val="28"/>
        </w:rPr>
        <w:t>展览世界著名出版社且符合广西艺术学院学科专业设置的新书。</w:t>
      </w:r>
      <w:r>
        <w:rPr>
          <w:rFonts w:hint="eastAsia"/>
          <w:color w:val="000000" w:themeColor="text1"/>
          <w:sz w:val="28"/>
          <w:szCs w:val="28"/>
        </w:rPr>
        <w:t>并按采购人要求配合采购人进行采购。举办书展所产生的费用全部由中标人承担。</w:t>
      </w:r>
    </w:p>
    <w:p w:rsidR="005020DD" w:rsidRDefault="002D5D21">
      <w:pPr>
        <w:spacing w:line="300" w:lineRule="auto"/>
        <w:ind w:rightChars="12" w:right="25" w:firstLineChars="152" w:firstLine="427"/>
        <w:rPr>
          <w:b/>
          <w:color w:val="000000" w:themeColor="text1"/>
          <w:sz w:val="28"/>
          <w:szCs w:val="28"/>
        </w:rPr>
      </w:pPr>
      <w:r>
        <w:rPr>
          <w:rFonts w:hint="eastAsia"/>
          <w:b/>
          <w:color w:val="000000" w:themeColor="text1"/>
          <w:sz w:val="28"/>
          <w:szCs w:val="28"/>
        </w:rPr>
        <w:t>2</w:t>
      </w:r>
      <w:r>
        <w:rPr>
          <w:rFonts w:hint="eastAsia"/>
          <w:b/>
          <w:color w:val="000000" w:themeColor="text1"/>
          <w:sz w:val="28"/>
          <w:szCs w:val="28"/>
        </w:rPr>
        <w:t>、加工要求</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1</w:t>
      </w:r>
      <w:r>
        <w:rPr>
          <w:rFonts w:hint="eastAsia"/>
          <w:color w:val="000000" w:themeColor="text1"/>
          <w:sz w:val="28"/>
          <w:szCs w:val="28"/>
        </w:rPr>
        <w:t>）每册书须粘贴用激光打印机打印索书号的不干胶书标</w:t>
      </w:r>
      <w:r>
        <w:rPr>
          <w:rFonts w:hint="eastAsia"/>
          <w:color w:val="000000" w:themeColor="text1"/>
          <w:sz w:val="28"/>
          <w:szCs w:val="28"/>
        </w:rPr>
        <w:t>(</w:t>
      </w:r>
      <w:r>
        <w:rPr>
          <w:rFonts w:hint="eastAsia"/>
          <w:color w:val="000000" w:themeColor="text1"/>
          <w:sz w:val="28"/>
          <w:szCs w:val="28"/>
        </w:rPr>
        <w:t>黄色</w:t>
      </w:r>
      <w:r>
        <w:rPr>
          <w:rFonts w:hint="eastAsia"/>
          <w:color w:val="000000" w:themeColor="text1"/>
          <w:sz w:val="28"/>
          <w:szCs w:val="28"/>
        </w:rPr>
        <w:t>)</w:t>
      </w:r>
      <w:r>
        <w:rPr>
          <w:rFonts w:hint="eastAsia"/>
          <w:color w:val="000000" w:themeColor="text1"/>
          <w:sz w:val="28"/>
          <w:szCs w:val="28"/>
        </w:rPr>
        <w:t>两枚，具体粘贴位置为一枚贴在封底右上角，另一枚在书脊靠底边</w:t>
      </w:r>
      <w:r>
        <w:rPr>
          <w:rFonts w:hint="eastAsia"/>
          <w:color w:val="000000" w:themeColor="text1"/>
          <w:sz w:val="28"/>
          <w:szCs w:val="28"/>
        </w:rPr>
        <w:t>5</w:t>
      </w:r>
      <w:r>
        <w:rPr>
          <w:rFonts w:hint="eastAsia"/>
          <w:color w:val="000000" w:themeColor="text1"/>
          <w:sz w:val="28"/>
          <w:szCs w:val="28"/>
        </w:rPr>
        <w:t>厘米处。随书光盘在光盘上加贴</w:t>
      </w:r>
      <w:r>
        <w:rPr>
          <w:rFonts w:hint="eastAsia"/>
          <w:color w:val="000000" w:themeColor="text1"/>
          <w:sz w:val="28"/>
          <w:szCs w:val="28"/>
        </w:rPr>
        <w:t>1</w:t>
      </w:r>
      <w:r>
        <w:rPr>
          <w:rFonts w:hint="eastAsia"/>
          <w:color w:val="000000" w:themeColor="text1"/>
          <w:sz w:val="28"/>
          <w:szCs w:val="28"/>
        </w:rPr>
        <w:t>枚（书标尺寸规格按采购人要求另定，要求耐磨、粘性好、不掉墨）。</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2)</w:t>
      </w:r>
      <w:r>
        <w:rPr>
          <w:rFonts w:hint="eastAsia"/>
          <w:color w:val="000000" w:themeColor="text1"/>
          <w:sz w:val="28"/>
          <w:szCs w:val="28"/>
        </w:rPr>
        <w:t>每册书须粘贴用激光打印机打印的馆藏流水号不干胶条形码两枚（尺寸规格见样本，要求条形码耐磨、粘性好、不掉墨）：具体</w:t>
      </w:r>
      <w:proofErr w:type="gramStart"/>
      <w:r>
        <w:rPr>
          <w:rFonts w:hint="eastAsia"/>
          <w:color w:val="000000" w:themeColor="text1"/>
          <w:sz w:val="28"/>
          <w:szCs w:val="28"/>
        </w:rPr>
        <w:t>起止号</w:t>
      </w:r>
      <w:proofErr w:type="gramEnd"/>
      <w:r>
        <w:rPr>
          <w:rFonts w:hint="eastAsia"/>
          <w:color w:val="000000" w:themeColor="text1"/>
          <w:sz w:val="28"/>
          <w:szCs w:val="28"/>
        </w:rPr>
        <w:t>由采购方提供，分别粘贴在书名页和书内最后页中</w:t>
      </w:r>
      <w:proofErr w:type="gramStart"/>
      <w:r>
        <w:rPr>
          <w:rFonts w:hint="eastAsia"/>
          <w:color w:val="000000" w:themeColor="text1"/>
          <w:sz w:val="28"/>
          <w:szCs w:val="28"/>
        </w:rPr>
        <w:t>上方</w:t>
      </w:r>
      <w:r>
        <w:rPr>
          <w:rFonts w:hint="eastAsia"/>
          <w:color w:val="000000" w:themeColor="text1"/>
          <w:sz w:val="28"/>
          <w:szCs w:val="28"/>
        </w:rPr>
        <w:t>(</w:t>
      </w:r>
      <w:proofErr w:type="gramEnd"/>
      <w:r>
        <w:rPr>
          <w:rFonts w:hint="eastAsia"/>
          <w:color w:val="000000" w:themeColor="text1"/>
          <w:sz w:val="28"/>
          <w:szCs w:val="28"/>
        </w:rPr>
        <w:t>不遮盖文字</w:t>
      </w:r>
      <w:r>
        <w:rPr>
          <w:rFonts w:hint="eastAsia"/>
          <w:color w:val="000000" w:themeColor="text1"/>
          <w:sz w:val="28"/>
          <w:szCs w:val="28"/>
        </w:rPr>
        <w:t>)</w:t>
      </w:r>
      <w:r>
        <w:rPr>
          <w:rFonts w:hint="eastAsia"/>
          <w:color w:val="000000" w:themeColor="text1"/>
          <w:sz w:val="28"/>
          <w:szCs w:val="28"/>
        </w:rPr>
        <w:t>；一种书有复本时，</w:t>
      </w:r>
      <w:proofErr w:type="gramStart"/>
      <w:r>
        <w:rPr>
          <w:rFonts w:hint="eastAsia"/>
          <w:color w:val="000000" w:themeColor="text1"/>
          <w:sz w:val="28"/>
          <w:szCs w:val="28"/>
        </w:rPr>
        <w:t>条形码号须连续</w:t>
      </w:r>
      <w:proofErr w:type="gramEnd"/>
      <w:r>
        <w:rPr>
          <w:rFonts w:hint="eastAsia"/>
          <w:color w:val="000000" w:themeColor="text1"/>
          <w:sz w:val="28"/>
          <w:szCs w:val="28"/>
        </w:rPr>
        <w:t>。</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3</w:t>
      </w:r>
      <w:r>
        <w:rPr>
          <w:rFonts w:hint="eastAsia"/>
          <w:color w:val="000000" w:themeColor="text1"/>
          <w:sz w:val="28"/>
          <w:szCs w:val="28"/>
        </w:rPr>
        <w:t>）每册书加盖采购方馆藏章三个：盖章位置分别为书名页；另一在正文</w:t>
      </w:r>
      <w:r>
        <w:rPr>
          <w:rFonts w:hint="eastAsia"/>
          <w:color w:val="000000" w:themeColor="text1"/>
          <w:sz w:val="28"/>
          <w:szCs w:val="28"/>
        </w:rPr>
        <w:t>7</w:t>
      </w:r>
      <w:r>
        <w:rPr>
          <w:rFonts w:hint="eastAsia"/>
          <w:color w:val="000000" w:themeColor="text1"/>
          <w:sz w:val="28"/>
          <w:szCs w:val="28"/>
        </w:rPr>
        <w:t>页（不遮盖文字图案）；第三在书口中间</w:t>
      </w:r>
      <w:r>
        <w:rPr>
          <w:rFonts w:hint="eastAsia"/>
          <w:color w:val="000000" w:themeColor="text1"/>
          <w:sz w:val="28"/>
          <w:szCs w:val="28"/>
        </w:rPr>
        <w:t>(</w:t>
      </w:r>
      <w:r>
        <w:rPr>
          <w:rFonts w:hint="eastAsia"/>
          <w:color w:val="000000" w:themeColor="text1"/>
          <w:sz w:val="28"/>
          <w:szCs w:val="28"/>
        </w:rPr>
        <w:t>居中</w:t>
      </w:r>
      <w:r>
        <w:rPr>
          <w:rFonts w:hint="eastAsia"/>
          <w:color w:val="000000" w:themeColor="text1"/>
          <w:sz w:val="28"/>
          <w:szCs w:val="28"/>
        </w:rPr>
        <w:t>,</w:t>
      </w:r>
      <w:r>
        <w:rPr>
          <w:rFonts w:hint="eastAsia"/>
          <w:color w:val="000000" w:themeColor="text1"/>
          <w:sz w:val="28"/>
          <w:szCs w:val="28"/>
        </w:rPr>
        <w:t>字体朝向封面</w:t>
      </w:r>
      <w:r>
        <w:rPr>
          <w:rFonts w:hint="eastAsia"/>
          <w:color w:val="000000" w:themeColor="text1"/>
          <w:sz w:val="28"/>
          <w:szCs w:val="28"/>
        </w:rPr>
        <w:t>)</w:t>
      </w:r>
      <w:r>
        <w:rPr>
          <w:rFonts w:hint="eastAsia"/>
          <w:color w:val="000000" w:themeColor="text1"/>
          <w:sz w:val="28"/>
          <w:szCs w:val="28"/>
        </w:rPr>
        <w:t>。</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4</w:t>
      </w:r>
      <w:r>
        <w:rPr>
          <w:rFonts w:hint="eastAsia"/>
          <w:color w:val="000000" w:themeColor="text1"/>
          <w:sz w:val="28"/>
          <w:szCs w:val="28"/>
        </w:rPr>
        <w:t>）磁条：粘合性好，长</w:t>
      </w:r>
      <w:r>
        <w:rPr>
          <w:rFonts w:hint="eastAsia"/>
          <w:color w:val="000000" w:themeColor="text1"/>
          <w:sz w:val="28"/>
          <w:szCs w:val="28"/>
        </w:rPr>
        <w:t>14-16cm</w:t>
      </w:r>
      <w:r>
        <w:rPr>
          <w:rFonts w:hint="eastAsia"/>
          <w:color w:val="000000" w:themeColor="text1"/>
          <w:sz w:val="28"/>
          <w:szCs w:val="28"/>
        </w:rPr>
        <w:t>复合</w:t>
      </w:r>
      <w:proofErr w:type="gramStart"/>
      <w:r>
        <w:rPr>
          <w:rFonts w:hint="eastAsia"/>
          <w:color w:val="000000" w:themeColor="text1"/>
          <w:sz w:val="28"/>
          <w:szCs w:val="28"/>
        </w:rPr>
        <w:t>性钴基磁条</w:t>
      </w:r>
      <w:proofErr w:type="gramEnd"/>
      <w:r>
        <w:rPr>
          <w:rFonts w:hint="eastAsia"/>
          <w:color w:val="000000" w:themeColor="text1"/>
          <w:sz w:val="28"/>
          <w:szCs w:val="28"/>
        </w:rPr>
        <w:t>(</w:t>
      </w:r>
      <w:r>
        <w:rPr>
          <w:rFonts w:hint="eastAsia"/>
          <w:color w:val="000000" w:themeColor="text1"/>
          <w:sz w:val="28"/>
          <w:szCs w:val="28"/>
        </w:rPr>
        <w:t>可冲消</w:t>
      </w:r>
      <w:r>
        <w:rPr>
          <w:rFonts w:hint="eastAsia"/>
          <w:color w:val="000000" w:themeColor="text1"/>
          <w:sz w:val="28"/>
          <w:szCs w:val="28"/>
        </w:rPr>
        <w:t>)</w:t>
      </w:r>
      <w:r>
        <w:rPr>
          <w:rFonts w:hint="eastAsia"/>
          <w:color w:val="000000" w:themeColor="text1"/>
          <w:sz w:val="28"/>
          <w:szCs w:val="28"/>
        </w:rPr>
        <w:t>，如书的厚度超过</w:t>
      </w:r>
      <w:r>
        <w:rPr>
          <w:rFonts w:hint="eastAsia"/>
          <w:color w:val="000000" w:themeColor="text1"/>
          <w:sz w:val="28"/>
          <w:szCs w:val="28"/>
        </w:rPr>
        <w:t>300</w:t>
      </w:r>
      <w:r>
        <w:rPr>
          <w:rFonts w:hint="eastAsia"/>
          <w:color w:val="000000" w:themeColor="text1"/>
          <w:sz w:val="28"/>
          <w:szCs w:val="28"/>
        </w:rPr>
        <w:t>页，</w:t>
      </w:r>
      <w:proofErr w:type="gramStart"/>
      <w:r>
        <w:rPr>
          <w:rFonts w:hint="eastAsia"/>
          <w:color w:val="000000" w:themeColor="text1"/>
          <w:sz w:val="28"/>
          <w:szCs w:val="28"/>
        </w:rPr>
        <w:t>则贴二条</w:t>
      </w:r>
      <w:proofErr w:type="gramEnd"/>
      <w:r>
        <w:rPr>
          <w:rFonts w:hint="eastAsia"/>
          <w:color w:val="000000" w:themeColor="text1"/>
          <w:sz w:val="28"/>
          <w:szCs w:val="28"/>
        </w:rPr>
        <w:t>。</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以上加工所需耗材及人工费用全部由</w:t>
      </w:r>
      <w:proofErr w:type="gramStart"/>
      <w:r>
        <w:rPr>
          <w:rFonts w:hint="eastAsia"/>
          <w:color w:val="000000" w:themeColor="text1"/>
          <w:sz w:val="28"/>
          <w:szCs w:val="28"/>
        </w:rPr>
        <w:t>中标商</w:t>
      </w:r>
      <w:proofErr w:type="gramEnd"/>
      <w:r>
        <w:rPr>
          <w:rFonts w:hint="eastAsia"/>
          <w:color w:val="000000" w:themeColor="text1"/>
          <w:sz w:val="28"/>
          <w:szCs w:val="28"/>
        </w:rPr>
        <w:t>承担。</w:t>
      </w:r>
    </w:p>
    <w:p w:rsidR="005020DD" w:rsidRDefault="002D5D21">
      <w:pPr>
        <w:spacing w:line="300" w:lineRule="auto"/>
        <w:ind w:rightChars="12" w:right="25" w:firstLineChars="152" w:firstLine="427"/>
        <w:rPr>
          <w:b/>
          <w:color w:val="000000" w:themeColor="text1"/>
          <w:sz w:val="28"/>
          <w:szCs w:val="28"/>
        </w:rPr>
      </w:pPr>
      <w:r>
        <w:rPr>
          <w:rFonts w:hint="eastAsia"/>
          <w:b/>
          <w:color w:val="000000" w:themeColor="text1"/>
          <w:sz w:val="28"/>
          <w:szCs w:val="28"/>
        </w:rPr>
        <w:lastRenderedPageBreak/>
        <w:t>3</w:t>
      </w:r>
      <w:r>
        <w:rPr>
          <w:rFonts w:hint="eastAsia"/>
          <w:b/>
          <w:color w:val="000000" w:themeColor="text1"/>
          <w:sz w:val="28"/>
          <w:szCs w:val="28"/>
        </w:rPr>
        <w:t>、物流与图书配送要求</w:t>
      </w:r>
      <w:r>
        <w:rPr>
          <w:rFonts w:hint="eastAsia"/>
          <w:b/>
          <w:color w:val="000000" w:themeColor="text1"/>
          <w:sz w:val="28"/>
          <w:szCs w:val="28"/>
        </w:rPr>
        <w:tab/>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1</w:t>
      </w:r>
      <w:r>
        <w:rPr>
          <w:rFonts w:hint="eastAsia"/>
          <w:color w:val="000000" w:themeColor="text1"/>
          <w:sz w:val="28"/>
          <w:szCs w:val="28"/>
        </w:rPr>
        <w:t>）中标人在图书发运前对其进行满足于运输距离、防潮、防霉、防破损装卸要求以及按采购人要求的分类包装，以保证图书安全快捷到达采购人图书馆指定地点，发货前应提前一天通知采购人。并按照采购人工作人员要求将货物按顺序排列到指定地点放置，现场验收。随书提供该批图书数量、品种、价格相符汇总单及详细的送书清单一式两份。</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2</w:t>
      </w:r>
      <w:r>
        <w:rPr>
          <w:rFonts w:hint="eastAsia"/>
          <w:color w:val="000000" w:themeColor="text1"/>
          <w:sz w:val="28"/>
          <w:szCs w:val="28"/>
        </w:rPr>
        <w:t>）实际操作过程出现新问题，按采购人要求协商解决。</w:t>
      </w:r>
    </w:p>
    <w:p w:rsidR="005020DD" w:rsidRDefault="005020DD" w:rsidP="00FC4EBA">
      <w:pPr>
        <w:spacing w:line="300" w:lineRule="auto"/>
        <w:ind w:rightChars="12" w:right="25" w:firstLineChars="152" w:firstLine="426"/>
        <w:rPr>
          <w:color w:val="000000" w:themeColor="text1"/>
          <w:sz w:val="28"/>
          <w:szCs w:val="28"/>
        </w:rPr>
      </w:pP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以上所发生的全部费用由供应商承担。</w:t>
      </w:r>
    </w:p>
    <w:p w:rsidR="005020DD" w:rsidRDefault="002D5D21" w:rsidP="00FC4EBA">
      <w:pPr>
        <w:spacing w:line="300" w:lineRule="auto"/>
        <w:ind w:rightChars="12" w:right="25" w:firstLineChars="152" w:firstLine="426"/>
        <w:rPr>
          <w:rFonts w:ascii="黑体" w:eastAsia="黑体" w:hAnsi="黑体"/>
          <w:color w:val="000000" w:themeColor="text1"/>
          <w:sz w:val="28"/>
          <w:szCs w:val="28"/>
        </w:rPr>
      </w:pPr>
      <w:r>
        <w:rPr>
          <w:rFonts w:ascii="黑体" w:eastAsia="黑体" w:hAnsi="黑体" w:hint="eastAsia"/>
          <w:color w:val="000000" w:themeColor="text1"/>
          <w:sz w:val="28"/>
          <w:szCs w:val="28"/>
        </w:rPr>
        <w:t>十二、售后服务要求</w:t>
      </w:r>
    </w:p>
    <w:p w:rsidR="005020DD" w:rsidRDefault="002D5D21" w:rsidP="00FC4EBA">
      <w:pPr>
        <w:spacing w:line="300" w:lineRule="auto"/>
        <w:ind w:rightChars="12" w:right="25" w:firstLineChars="152" w:firstLine="426"/>
        <w:rPr>
          <w:color w:val="000000" w:themeColor="text1"/>
          <w:sz w:val="28"/>
          <w:szCs w:val="28"/>
        </w:rPr>
      </w:pPr>
      <w:r>
        <w:rPr>
          <w:rFonts w:hint="eastAsia"/>
          <w:color w:val="000000" w:themeColor="text1"/>
          <w:sz w:val="28"/>
          <w:szCs w:val="28"/>
        </w:rPr>
        <w:tab/>
        <w:t>1</w:t>
      </w:r>
      <w:r>
        <w:rPr>
          <w:rFonts w:hint="eastAsia"/>
          <w:color w:val="000000" w:themeColor="text1"/>
          <w:sz w:val="28"/>
          <w:szCs w:val="28"/>
        </w:rPr>
        <w:t>、中标人必须开通网上及总部客户服务电话，提供的一站式服务即图书的选择、送货、收退、结算等所有服务均有专人负责。</w:t>
      </w:r>
    </w:p>
    <w:p w:rsidR="005020DD" w:rsidRDefault="002D5D21" w:rsidP="005020DD">
      <w:pPr>
        <w:spacing w:line="300" w:lineRule="auto"/>
        <w:ind w:rightChars="12" w:right="25" w:firstLineChars="152" w:firstLine="426"/>
        <w:rPr>
          <w:color w:val="000000" w:themeColor="text1"/>
          <w:sz w:val="28"/>
          <w:szCs w:val="28"/>
        </w:rPr>
      </w:pPr>
      <w:r>
        <w:rPr>
          <w:rFonts w:hint="eastAsia"/>
          <w:color w:val="000000" w:themeColor="text1"/>
          <w:sz w:val="28"/>
          <w:szCs w:val="28"/>
        </w:rPr>
        <w:tab/>
        <w:t>2</w:t>
      </w:r>
      <w:r>
        <w:rPr>
          <w:rFonts w:hint="eastAsia"/>
          <w:color w:val="000000" w:themeColor="text1"/>
          <w:sz w:val="28"/>
          <w:szCs w:val="28"/>
        </w:rPr>
        <w:t>、中标方随书免费配送</w:t>
      </w:r>
      <w:r>
        <w:rPr>
          <w:rFonts w:hint="eastAsia"/>
          <w:color w:val="000000" w:themeColor="text1"/>
          <w:sz w:val="28"/>
          <w:szCs w:val="28"/>
        </w:rPr>
        <w:t>100%</w:t>
      </w:r>
      <w:r>
        <w:rPr>
          <w:rFonts w:hint="eastAsia"/>
          <w:color w:val="000000" w:themeColor="text1"/>
          <w:sz w:val="28"/>
          <w:szCs w:val="28"/>
        </w:rPr>
        <w:t>编目数据，编目数据以电子邮件方式提供，保证与图书管理系统实行无障碍连接。外文图书编目数据为</w:t>
      </w:r>
      <w:r>
        <w:rPr>
          <w:rFonts w:hint="eastAsia"/>
          <w:color w:val="000000" w:themeColor="text1"/>
          <w:sz w:val="28"/>
          <w:szCs w:val="28"/>
        </w:rPr>
        <w:t>USMARC</w:t>
      </w:r>
      <w:r>
        <w:rPr>
          <w:rFonts w:hint="eastAsia"/>
          <w:color w:val="000000" w:themeColor="text1"/>
          <w:sz w:val="28"/>
          <w:szCs w:val="28"/>
        </w:rPr>
        <w:t>，按采购方要求的格式提供。</w:t>
      </w:r>
    </w:p>
    <w:sectPr w:rsidR="005020DD">
      <w:pgSz w:w="11906" w:h="16838"/>
      <w:pgMar w:top="1440" w:right="1588" w:bottom="1440" w:left="107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5B9" w:rsidRDefault="002115B9" w:rsidP="00FC4EBA">
      <w:r>
        <w:separator/>
      </w:r>
    </w:p>
  </w:endnote>
  <w:endnote w:type="continuationSeparator" w:id="0">
    <w:p w:rsidR="002115B9" w:rsidRDefault="002115B9" w:rsidP="00FC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仿宋"/>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5B9" w:rsidRDefault="002115B9" w:rsidP="00FC4EBA">
      <w:r>
        <w:separator/>
      </w:r>
    </w:p>
  </w:footnote>
  <w:footnote w:type="continuationSeparator" w:id="0">
    <w:p w:rsidR="002115B9" w:rsidRDefault="002115B9" w:rsidP="00FC4E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91589F"/>
    <w:multiLevelType w:val="multilevel"/>
    <w:tmpl w:val="4A91589F"/>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1664E"/>
    <w:rsid w:val="00002848"/>
    <w:rsid w:val="00013873"/>
    <w:rsid w:val="0005184D"/>
    <w:rsid w:val="00066B0D"/>
    <w:rsid w:val="00084A78"/>
    <w:rsid w:val="000C0CB5"/>
    <w:rsid w:val="000D384D"/>
    <w:rsid w:val="000E4BD6"/>
    <w:rsid w:val="001005BF"/>
    <w:rsid w:val="00104E08"/>
    <w:rsid w:val="00105E1C"/>
    <w:rsid w:val="00120E9E"/>
    <w:rsid w:val="00135A09"/>
    <w:rsid w:val="00153928"/>
    <w:rsid w:val="00156469"/>
    <w:rsid w:val="001A2F3C"/>
    <w:rsid w:val="001B4C64"/>
    <w:rsid w:val="001D4347"/>
    <w:rsid w:val="001E2968"/>
    <w:rsid w:val="001F5B55"/>
    <w:rsid w:val="00202298"/>
    <w:rsid w:val="002115B9"/>
    <w:rsid w:val="0023338C"/>
    <w:rsid w:val="00234470"/>
    <w:rsid w:val="002409AC"/>
    <w:rsid w:val="002606E2"/>
    <w:rsid w:val="0026430D"/>
    <w:rsid w:val="002862D5"/>
    <w:rsid w:val="002D5D21"/>
    <w:rsid w:val="003111CE"/>
    <w:rsid w:val="0032048F"/>
    <w:rsid w:val="00320E85"/>
    <w:rsid w:val="00340A72"/>
    <w:rsid w:val="0039141A"/>
    <w:rsid w:val="0039794B"/>
    <w:rsid w:val="003B0530"/>
    <w:rsid w:val="003B18CB"/>
    <w:rsid w:val="003D0EF2"/>
    <w:rsid w:val="003D4203"/>
    <w:rsid w:val="003D55AE"/>
    <w:rsid w:val="003E7680"/>
    <w:rsid w:val="00401528"/>
    <w:rsid w:val="00417873"/>
    <w:rsid w:val="00432C68"/>
    <w:rsid w:val="00437448"/>
    <w:rsid w:val="0044301E"/>
    <w:rsid w:val="004468CF"/>
    <w:rsid w:val="00485685"/>
    <w:rsid w:val="004877CE"/>
    <w:rsid w:val="004A3C87"/>
    <w:rsid w:val="004B3734"/>
    <w:rsid w:val="004C0EAE"/>
    <w:rsid w:val="004E3E9B"/>
    <w:rsid w:val="005020DD"/>
    <w:rsid w:val="00515208"/>
    <w:rsid w:val="005260C2"/>
    <w:rsid w:val="005644FC"/>
    <w:rsid w:val="00583825"/>
    <w:rsid w:val="00585F13"/>
    <w:rsid w:val="0061359D"/>
    <w:rsid w:val="0062143C"/>
    <w:rsid w:val="0063026A"/>
    <w:rsid w:val="00634EB8"/>
    <w:rsid w:val="00660061"/>
    <w:rsid w:val="00671721"/>
    <w:rsid w:val="006E30AE"/>
    <w:rsid w:val="007065EE"/>
    <w:rsid w:val="00731F66"/>
    <w:rsid w:val="00776A3F"/>
    <w:rsid w:val="00780619"/>
    <w:rsid w:val="007835B6"/>
    <w:rsid w:val="00790F4E"/>
    <w:rsid w:val="007945D1"/>
    <w:rsid w:val="007A23D8"/>
    <w:rsid w:val="00814813"/>
    <w:rsid w:val="008163A3"/>
    <w:rsid w:val="0082139D"/>
    <w:rsid w:val="008B0879"/>
    <w:rsid w:val="008B5435"/>
    <w:rsid w:val="008E0A8B"/>
    <w:rsid w:val="008E5B48"/>
    <w:rsid w:val="00900284"/>
    <w:rsid w:val="00967048"/>
    <w:rsid w:val="009E771B"/>
    <w:rsid w:val="00A0221A"/>
    <w:rsid w:val="00A0222E"/>
    <w:rsid w:val="00A106F6"/>
    <w:rsid w:val="00A1162E"/>
    <w:rsid w:val="00A24018"/>
    <w:rsid w:val="00A35D8C"/>
    <w:rsid w:val="00A43BB1"/>
    <w:rsid w:val="00A52D14"/>
    <w:rsid w:val="00A94CE9"/>
    <w:rsid w:val="00AF566E"/>
    <w:rsid w:val="00AF796C"/>
    <w:rsid w:val="00B074B7"/>
    <w:rsid w:val="00B1664E"/>
    <w:rsid w:val="00B25F17"/>
    <w:rsid w:val="00B26891"/>
    <w:rsid w:val="00B32213"/>
    <w:rsid w:val="00B501C7"/>
    <w:rsid w:val="00B5340F"/>
    <w:rsid w:val="00B67804"/>
    <w:rsid w:val="00BB38E1"/>
    <w:rsid w:val="00BC29F7"/>
    <w:rsid w:val="00BC47A8"/>
    <w:rsid w:val="00BE17F6"/>
    <w:rsid w:val="00BE749C"/>
    <w:rsid w:val="00C00CF9"/>
    <w:rsid w:val="00C30348"/>
    <w:rsid w:val="00C51DD7"/>
    <w:rsid w:val="00C634B3"/>
    <w:rsid w:val="00C63874"/>
    <w:rsid w:val="00C778AE"/>
    <w:rsid w:val="00CB17B5"/>
    <w:rsid w:val="00CC7F54"/>
    <w:rsid w:val="00CE380C"/>
    <w:rsid w:val="00CE3B4F"/>
    <w:rsid w:val="00CE4416"/>
    <w:rsid w:val="00CE7CC5"/>
    <w:rsid w:val="00CF6B9C"/>
    <w:rsid w:val="00D116AF"/>
    <w:rsid w:val="00D168C3"/>
    <w:rsid w:val="00D34186"/>
    <w:rsid w:val="00D46819"/>
    <w:rsid w:val="00D479B5"/>
    <w:rsid w:val="00D7376B"/>
    <w:rsid w:val="00D76294"/>
    <w:rsid w:val="00DA0687"/>
    <w:rsid w:val="00DA76A4"/>
    <w:rsid w:val="00DC2DA7"/>
    <w:rsid w:val="00DD1F75"/>
    <w:rsid w:val="00DF2B16"/>
    <w:rsid w:val="00E33EFC"/>
    <w:rsid w:val="00E7796B"/>
    <w:rsid w:val="00E86916"/>
    <w:rsid w:val="00EA3346"/>
    <w:rsid w:val="00EE6631"/>
    <w:rsid w:val="00EF20F3"/>
    <w:rsid w:val="00F0085D"/>
    <w:rsid w:val="00F4363F"/>
    <w:rsid w:val="00F74B05"/>
    <w:rsid w:val="00F95940"/>
    <w:rsid w:val="00FA26D4"/>
    <w:rsid w:val="00FA4A13"/>
    <w:rsid w:val="00FC4EBA"/>
    <w:rsid w:val="07784EA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5</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office902-1</dc:creator>
  <cp:lastModifiedBy>office902-1</cp:lastModifiedBy>
  <cp:revision>22</cp:revision>
  <cp:lastPrinted>2020-06-08T03:07:00Z</cp:lastPrinted>
  <dcterms:created xsi:type="dcterms:W3CDTF">2021-06-07T02:35:00Z</dcterms:created>
  <dcterms:modified xsi:type="dcterms:W3CDTF">2021-06-15T07:11:00Z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E4D0545C68BA4A6383C7B7C7C219A3D5</vt:lpwstr>
  </property>
</Properties>
</file>